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03" w:rsidRPr="0061167A" w:rsidRDefault="00820603" w:rsidP="00820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7A">
        <w:rPr>
          <w:rFonts w:ascii="Times New Roman" w:hAnsi="Times New Roman" w:cs="Times New Roman"/>
          <w:b/>
          <w:sz w:val="32"/>
          <w:szCs w:val="32"/>
        </w:rPr>
        <w:t xml:space="preserve">Рекомендации учителя-логопеда </w:t>
      </w:r>
    </w:p>
    <w:p w:rsidR="00AD7A51" w:rsidRDefault="00820603" w:rsidP="00820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7A">
        <w:rPr>
          <w:rFonts w:ascii="Times New Roman" w:hAnsi="Times New Roman" w:cs="Times New Roman"/>
          <w:b/>
          <w:sz w:val="32"/>
          <w:szCs w:val="32"/>
        </w:rPr>
        <w:t>по работе с детьми, обучающимися на дому</w:t>
      </w:r>
      <w:r w:rsidR="00AD7A51">
        <w:rPr>
          <w:rFonts w:ascii="Times New Roman" w:hAnsi="Times New Roman" w:cs="Times New Roman"/>
          <w:b/>
          <w:sz w:val="32"/>
          <w:szCs w:val="32"/>
        </w:rPr>
        <w:t>,</w:t>
      </w:r>
    </w:p>
    <w:p w:rsidR="00820603" w:rsidRDefault="00AD7A51" w:rsidP="00820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детьми с </w:t>
      </w:r>
      <w:r w:rsidR="00FB1A7B">
        <w:rPr>
          <w:rFonts w:ascii="Times New Roman" w:hAnsi="Times New Roman" w:cs="Times New Roman"/>
          <w:b/>
          <w:sz w:val="32"/>
          <w:szCs w:val="32"/>
        </w:rPr>
        <w:t>ограниченными возможностями здоровья.</w:t>
      </w:r>
    </w:p>
    <w:p w:rsidR="00820603" w:rsidRDefault="00820603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03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362262">
        <w:rPr>
          <w:rFonts w:ascii="Times New Roman" w:hAnsi="Times New Roman" w:cs="Times New Roman"/>
          <w:sz w:val="28"/>
          <w:szCs w:val="28"/>
        </w:rPr>
        <w:t>, обучающимися на дому</w:t>
      </w:r>
      <w:r w:rsidR="00AD7A51">
        <w:rPr>
          <w:rFonts w:ascii="Times New Roman" w:hAnsi="Times New Roman" w:cs="Times New Roman"/>
          <w:sz w:val="28"/>
          <w:szCs w:val="28"/>
        </w:rPr>
        <w:t xml:space="preserve"> и детьми с ОВЗ</w:t>
      </w:r>
      <w:r w:rsidR="00362262">
        <w:rPr>
          <w:rFonts w:ascii="Times New Roman" w:hAnsi="Times New Roman" w:cs="Times New Roman"/>
          <w:sz w:val="28"/>
          <w:szCs w:val="28"/>
        </w:rPr>
        <w:t xml:space="preserve"> важно основываться на принципе поэтапного формирования умственных действий</w:t>
      </w:r>
      <w:r w:rsidR="00BD0E1E">
        <w:rPr>
          <w:rFonts w:ascii="Times New Roman" w:hAnsi="Times New Roman" w:cs="Times New Roman"/>
          <w:sz w:val="28"/>
          <w:szCs w:val="28"/>
        </w:rPr>
        <w:t>. Это необходимо для того, чтобы от наглядно-действенного и наглядно- образного мышления перейти</w:t>
      </w:r>
      <w:r w:rsidR="004978B6">
        <w:rPr>
          <w:rFonts w:ascii="Times New Roman" w:hAnsi="Times New Roman" w:cs="Times New Roman"/>
          <w:sz w:val="28"/>
          <w:szCs w:val="28"/>
        </w:rPr>
        <w:t xml:space="preserve"> к организации действия во внутреннем плане. Формирование и совершенствование речевых действий должно осуществляться</w:t>
      </w:r>
      <w:r w:rsidR="00A94A17" w:rsidRPr="00A94A17">
        <w:rPr>
          <w:rFonts w:ascii="Times New Roman" w:hAnsi="Times New Roman" w:cs="Times New Roman"/>
          <w:sz w:val="28"/>
          <w:szCs w:val="28"/>
        </w:rPr>
        <w:t xml:space="preserve"> </w:t>
      </w:r>
      <w:r w:rsidR="00A94A17">
        <w:rPr>
          <w:rFonts w:ascii="Times New Roman" w:hAnsi="Times New Roman" w:cs="Times New Roman"/>
          <w:sz w:val="28"/>
          <w:szCs w:val="28"/>
        </w:rPr>
        <w:t>систематически, по следующим  этапам:</w:t>
      </w:r>
    </w:p>
    <w:p w:rsidR="00E01213" w:rsidRPr="00E01213" w:rsidRDefault="00E01213" w:rsidP="004978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13">
        <w:rPr>
          <w:rFonts w:ascii="Times New Roman" w:hAnsi="Times New Roman" w:cs="Times New Roman"/>
          <w:b/>
          <w:sz w:val="28"/>
          <w:szCs w:val="28"/>
        </w:rPr>
        <w:t>УСТНАЯ РЕЧЬ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4A17" w:rsidRDefault="00A94A17" w:rsidP="00A94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Пополнение, уточнение и активизация словарного запаса детей по текущей теме, в процессе всех режимных моментов.</w:t>
      </w:r>
    </w:p>
    <w:p w:rsidR="00A94A17" w:rsidRDefault="00A94A17" w:rsidP="00A94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совершенствование артикуляции, дикции, мелкой и общей моторики.</w:t>
      </w:r>
    </w:p>
    <w:p w:rsidR="00A94A17" w:rsidRDefault="00E01213" w:rsidP="00A94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контроль над поставленными звуками и грамматической правильностью речи в процессе всех режимных моментов.</w:t>
      </w:r>
    </w:p>
    <w:p w:rsidR="00E01213" w:rsidRDefault="00E01213" w:rsidP="00A94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связной речи (разучивание стихотворений,  отрывков из текстов, параграфов, работа над пересказом и составлением всех видов рассказывания).</w:t>
      </w:r>
    </w:p>
    <w:p w:rsidR="00E01213" w:rsidRDefault="006469DD" w:rsidP="00A94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речи, контроль над ответами, на поставленные вопросы.</w:t>
      </w:r>
    </w:p>
    <w:p w:rsidR="006469DD" w:rsidRDefault="006469DD" w:rsidP="006469D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69DD">
        <w:rPr>
          <w:rFonts w:ascii="Times New Roman" w:hAnsi="Times New Roman" w:cs="Times New Roman"/>
          <w:b/>
          <w:sz w:val="28"/>
          <w:szCs w:val="28"/>
        </w:rPr>
        <w:t>ПИСЬМЕННАЯ РЕЧЬ.</w:t>
      </w:r>
    </w:p>
    <w:p w:rsidR="0061167A" w:rsidRPr="0061167A" w:rsidRDefault="006469DD" w:rsidP="006469DD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167A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всем протяжении занятий ребенку необходим</w:t>
      </w:r>
      <w:r w:rsidR="00AD7A5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щадящий </w:t>
      </w: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режим. </w:t>
      </w:r>
    </w:p>
    <w:p w:rsidR="0061167A" w:rsidRPr="0061167A" w:rsidRDefault="006469DD" w:rsidP="00611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6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Откажитесь от проверок ребенка на скорость чтения. Надо сказать, что эти проверки давно уже вызывают спра</w:t>
      </w:r>
      <w:r w:rsidR="006116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ведливые </w:t>
      </w:r>
      <w:r w:rsidR="00AD7A5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замечания </w:t>
      </w:r>
      <w:r w:rsidR="006116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психологов </w:t>
      </w:r>
      <w:r w:rsidRPr="006116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дефектологов. </w:t>
      </w:r>
    </w:p>
    <w:p w:rsidR="0061167A" w:rsidRPr="0061167A" w:rsidRDefault="006469DD" w:rsidP="0061167A">
      <w:pPr>
        <w:pStyle w:val="a3"/>
        <w:numPr>
          <w:ilvl w:val="0"/>
          <w:numId w:val="2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Помните, что нельзя давать упражнения, в которых текст написан с ошибками </w:t>
      </w:r>
      <w:r w:rsid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167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1167A" w:rsidRPr="0061167A" w:rsidRDefault="006469DD" w:rsidP="00611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67A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Подход «больше читать и писать» успеха не принесет</w:t>
      </w:r>
      <w:r w:rsidR="00AD7A51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61167A">
        <w:rPr>
          <w:rStyle w:val="c3"/>
        </w:rPr>
        <w:t> </w:t>
      </w:r>
      <w:r w:rsidR="00AD7A5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учше меньше, но качественнее. Не читайте больших текстов и не пишите больших диктантов с ребенком. На первых этапах должно быть больше работы с устной речью: упражнения на развитие </w:t>
      </w: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фонематического восприятия, звуковой анализ слова. Многочисленные ошибки, которые ребенок с дисграфией неизбежно допустит в длинном диктанте, только зафиксируются в его памяти как</w:t>
      </w:r>
      <w:r w:rsid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негативный опыт. </w:t>
      </w:r>
    </w:p>
    <w:p w:rsidR="006469DD" w:rsidRPr="0061167A" w:rsidRDefault="006469DD" w:rsidP="0061167A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не показывать ребенку свою эмоциональную вовлеченность: не злиться, не раздражаться и не радоваться слишком</w:t>
      </w:r>
      <w:r w:rsidR="00AD7A5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</w:t>
      </w: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Лучше гармоничное состояние спокойствия и уверенности в успехе – оно будет способствовать устойчивым</w:t>
      </w:r>
      <w:r w:rsidR="00AD7A5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167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хорошим результатам.</w:t>
      </w:r>
      <w:r w:rsidRPr="006116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167A" w:rsidRDefault="0061167A" w:rsidP="0061167A">
      <w:pPr>
        <w:pStyle w:val="a3"/>
        <w:ind w:left="106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A17" w:rsidRDefault="00A94A17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DD1" w:rsidRPr="00D93DD1" w:rsidRDefault="00D93DD1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B6" w:rsidRDefault="004978B6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D1" w:rsidRDefault="00D93DD1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EE7" w:rsidRDefault="00500EE7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EE7" w:rsidRDefault="00500EE7" w:rsidP="00497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D1" w:rsidRDefault="00D93DD1" w:rsidP="00D93DD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795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Диктанты надо писать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медленно</w:t>
      </w:r>
      <w:r w:rsidRPr="007E2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! </w:t>
      </w:r>
    </w:p>
    <w:p w:rsidR="00D93DD1" w:rsidRPr="007E2795" w:rsidRDefault="00D93DD1" w:rsidP="00D93DD1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224" w:rsidRDefault="00D93DD1" w:rsidP="00D93DD1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 написание диктанта объемом 150 слов на начальн</w:t>
      </w:r>
      <w:r w:rsidR="0072702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ой стадии ликвидации дисграфии 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должно затрачиваться не менее часа времени. </w:t>
      </w:r>
    </w:p>
    <w:p w:rsidR="00D93DD1" w:rsidRDefault="00D93DD1" w:rsidP="00D93DD1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D93D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1.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Текст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обязательно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прочитывается целиком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, не менее двух раз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. Можно спросить, на какие орфограммы этот текст.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Ученик 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вряд ли ответит, поскольку он уже решил, что это "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очень трудно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", 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тогда 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укажите на них сами, выясните, известны ли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ему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понятия "безударные гласные"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и другие правила русского языка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.</w:t>
      </w:r>
    </w:p>
    <w:p w:rsidR="00700224" w:rsidRDefault="00D93DD1" w:rsidP="00D93DD1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D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2. 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Затем диктуется первое предложение. Попросите ученика назвать количество запятых в нем, попробовать их объяснить. Не настаивайте, подсказывайте, поощряйте попытку дать верный ответ. Попросите проговорить по буквам одно или два сложных с орфографической точки зрения (или просто длинных) слова. Только потом 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(после двукратного, а то и трех, 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четырехкратного прочтения)</w:t>
      </w:r>
      <w:r w:rsidR="00AD7A5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продолжайте писать.</w:t>
      </w:r>
      <w:r w:rsidRPr="00D93D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DD1" w:rsidRDefault="00D93DD1" w:rsidP="00D93DD1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DD1">
        <w:rPr>
          <w:rFonts w:ascii="Times New Roman" w:eastAsia="Times New Roman" w:hAnsi="Times New Roman" w:cs="Times New Roman"/>
          <w:sz w:val="28"/>
          <w:szCs w:val="28"/>
        </w:rPr>
        <w:br/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3. </w:t>
      </w:r>
      <w:r w:rsidRPr="00D93DD1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Предложение диктуется по частям и записывается с проговариванием вслух всех особенностей произношения и знаков препинания</w:t>
      </w:r>
      <w:r w:rsidRPr="00D93D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7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51" w:rsidRDefault="00AD7A51" w:rsidP="00D93DD1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A51" w:rsidRPr="00D93DD1" w:rsidRDefault="00AD7A51" w:rsidP="00D93DD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Желаем Вам успеха!</w:t>
      </w:r>
    </w:p>
    <w:p w:rsidR="00D93DD1" w:rsidRPr="00D93DD1" w:rsidRDefault="00D93DD1" w:rsidP="00D93D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3DD1" w:rsidRPr="00D93DD1" w:rsidSect="00890C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E3" w:rsidRDefault="005967E3" w:rsidP="007E2795">
      <w:pPr>
        <w:spacing w:after="0" w:line="240" w:lineRule="auto"/>
      </w:pPr>
      <w:r>
        <w:separator/>
      </w:r>
    </w:p>
  </w:endnote>
  <w:endnote w:type="continuationSeparator" w:id="1">
    <w:p w:rsidR="005967E3" w:rsidRDefault="005967E3" w:rsidP="007E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E3" w:rsidRDefault="005967E3" w:rsidP="007E2795">
      <w:pPr>
        <w:spacing w:after="0" w:line="240" w:lineRule="auto"/>
      </w:pPr>
      <w:r>
        <w:separator/>
      </w:r>
    </w:p>
  </w:footnote>
  <w:footnote w:type="continuationSeparator" w:id="1">
    <w:p w:rsidR="005967E3" w:rsidRDefault="005967E3" w:rsidP="007E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95" w:rsidRDefault="007E2795" w:rsidP="007E2795">
    <w:pPr>
      <w:pStyle w:val="a5"/>
      <w:jc w:val="center"/>
    </w:pPr>
    <w:r>
      <w:t>МОУ «Никольская средняя школа Белгородского района Белгородской области»</w:t>
    </w:r>
  </w:p>
  <w:p w:rsidR="007E2795" w:rsidRDefault="007E2795" w:rsidP="007E2795">
    <w:pPr>
      <w:pStyle w:val="a5"/>
      <w:jc w:val="center"/>
    </w:pPr>
    <w:r>
      <w:t>учитель-логопед Фотьянова Анна Григорьевна</w:t>
    </w:r>
  </w:p>
  <w:p w:rsidR="007E2795" w:rsidRDefault="007E2795" w:rsidP="007E279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9A1"/>
    <w:multiLevelType w:val="hybridMultilevel"/>
    <w:tmpl w:val="DE7CC0EE"/>
    <w:lvl w:ilvl="0" w:tplc="56DE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136B"/>
    <w:multiLevelType w:val="hybridMultilevel"/>
    <w:tmpl w:val="70C26594"/>
    <w:lvl w:ilvl="0" w:tplc="56DE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603"/>
    <w:rsid w:val="00214928"/>
    <w:rsid w:val="002A352E"/>
    <w:rsid w:val="00362262"/>
    <w:rsid w:val="004978B6"/>
    <w:rsid w:val="00500EE7"/>
    <w:rsid w:val="005967E3"/>
    <w:rsid w:val="005E78F2"/>
    <w:rsid w:val="0061167A"/>
    <w:rsid w:val="006166DA"/>
    <w:rsid w:val="006469DD"/>
    <w:rsid w:val="00696FC3"/>
    <w:rsid w:val="006D57D0"/>
    <w:rsid w:val="00700224"/>
    <w:rsid w:val="00727021"/>
    <w:rsid w:val="007E2795"/>
    <w:rsid w:val="00820603"/>
    <w:rsid w:val="00864235"/>
    <w:rsid w:val="00890CF2"/>
    <w:rsid w:val="00900D7D"/>
    <w:rsid w:val="00A94A17"/>
    <w:rsid w:val="00AD7A51"/>
    <w:rsid w:val="00BA545B"/>
    <w:rsid w:val="00BD0E1E"/>
    <w:rsid w:val="00D93DD1"/>
    <w:rsid w:val="00E01213"/>
    <w:rsid w:val="00FB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17"/>
    <w:pPr>
      <w:ind w:left="720"/>
      <w:contextualSpacing/>
    </w:pPr>
  </w:style>
  <w:style w:type="character" w:customStyle="1" w:styleId="c3">
    <w:name w:val="c3"/>
    <w:basedOn w:val="a0"/>
    <w:rsid w:val="006469DD"/>
  </w:style>
  <w:style w:type="character" w:customStyle="1" w:styleId="apple-converted-space">
    <w:name w:val="apple-converted-space"/>
    <w:basedOn w:val="a0"/>
    <w:rsid w:val="006469DD"/>
  </w:style>
  <w:style w:type="character" w:customStyle="1" w:styleId="c0">
    <w:name w:val="c0"/>
    <w:basedOn w:val="a0"/>
    <w:rsid w:val="006469DD"/>
  </w:style>
  <w:style w:type="character" w:customStyle="1" w:styleId="c2">
    <w:name w:val="c2"/>
    <w:basedOn w:val="a0"/>
    <w:rsid w:val="006469DD"/>
  </w:style>
  <w:style w:type="character" w:customStyle="1" w:styleId="c1">
    <w:name w:val="c1"/>
    <w:basedOn w:val="a0"/>
    <w:rsid w:val="006469DD"/>
  </w:style>
  <w:style w:type="paragraph" w:styleId="a4">
    <w:name w:val="Normal (Web)"/>
    <w:basedOn w:val="a"/>
    <w:uiPriority w:val="99"/>
    <w:semiHidden/>
    <w:unhideWhenUsed/>
    <w:rsid w:val="006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2795"/>
  </w:style>
  <w:style w:type="paragraph" w:styleId="a7">
    <w:name w:val="footer"/>
    <w:basedOn w:val="a"/>
    <w:link w:val="a8"/>
    <w:uiPriority w:val="99"/>
    <w:semiHidden/>
    <w:unhideWhenUsed/>
    <w:rsid w:val="007E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"Никольская СОШ"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2015-02-11T06:52:00Z</dcterms:created>
  <dcterms:modified xsi:type="dcterms:W3CDTF">2018-10-10T11:07:00Z</dcterms:modified>
</cp:coreProperties>
</file>